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MITGLIEDSCHAFT BEI DER BERUFSUNFALLVERSICHERUNG</w:t>
      </w:r>
    </w:p>
    <w:p/>
    <w:p/>
    <w:p>
      <w:r>
        <w:rPr>
          <w:b/>
          <w:sz w:val="22"/>
        </w:rPr>
        <w:t>An die zuständige Berufsgenossenschaft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______________________________________________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Firma / Name: ________________________________________________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Versicherungsnummer: 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Mitgliedschaft in der Berufsgenossenschaft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als Mitglied / Unternehmer die Mitgliedschaft bei der Berufsgenossenschaft zum nächstmöglichen Zeitpunkt.</w:t>
      </w:r>
    </w:p>
    <w:p/>
    <w:p>
      <w:r>
        <w:rPr>
          <w:b w:val="0"/>
          <w:sz w:val="22"/>
        </w:rPr>
        <w:t>Bitte bestätigen Sie mir schriftlich den Eingang dieser Kündigung sowie das Datum der Beendigung der Mitgliedschaft.</w:t>
      </w:r>
    </w:p>
    <w:p/>
    <w:p/>
    <w:p>
      <w:r>
        <w:rPr>
          <w:b w:val="0"/>
          <w:sz w:val="22"/>
        </w:rPr>
        <w:t>Ich bin mir darüber bewusst, dass die Berufsgenossenschaft für den Zeitraum der Mitgliedschaft weiterhin für Arbeitsunfälle und Berufskrankheiten zuständig ist.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https://kuendigungsgenerator.com/kundigung-berufsgenossenschaft/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berufsgenossenschaf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